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2EF" w:rsidRPr="00334D1A" w:rsidRDefault="00E142EF" w:rsidP="00E142EF">
      <w:pPr>
        <w:spacing w:after="0" w:line="240" w:lineRule="auto"/>
        <w:jc w:val="center"/>
        <w:rPr>
          <w:rFonts w:ascii="Arial" w:eastAsia="Calibri" w:hAnsi="Arial" w:cs="Arial"/>
          <w:b/>
          <w:color w:val="8496B0" w:themeColor="text2" w:themeTint="99"/>
          <w:sz w:val="28"/>
          <w:szCs w:val="28"/>
          <w:lang w:val="es-ES"/>
        </w:rPr>
      </w:pPr>
    </w:p>
    <w:tbl>
      <w:tblPr>
        <w:tblStyle w:val="Tablaconcuadrcula"/>
        <w:tblpPr w:leftFromText="141" w:rightFromText="141" w:vertAnchor="text" w:horzAnchor="page" w:tblpX="556" w:tblpY="166"/>
        <w:tblW w:w="14375" w:type="dxa"/>
        <w:tblLayout w:type="fixed"/>
        <w:tblLook w:val="04A0" w:firstRow="1" w:lastRow="0" w:firstColumn="1" w:lastColumn="0" w:noHBand="0" w:noVBand="1"/>
      </w:tblPr>
      <w:tblGrid>
        <w:gridCol w:w="534"/>
        <w:gridCol w:w="1588"/>
        <w:gridCol w:w="1275"/>
        <w:gridCol w:w="851"/>
        <w:gridCol w:w="1276"/>
        <w:gridCol w:w="680"/>
        <w:gridCol w:w="709"/>
        <w:gridCol w:w="1417"/>
        <w:gridCol w:w="1304"/>
        <w:gridCol w:w="2047"/>
        <w:gridCol w:w="1072"/>
        <w:gridCol w:w="709"/>
        <w:gridCol w:w="913"/>
      </w:tblGrid>
      <w:tr w:rsidR="00FF3A53" w:rsidRPr="00334D1A" w:rsidTr="00F02115">
        <w:trPr>
          <w:trHeight w:val="149"/>
        </w:trPr>
        <w:tc>
          <w:tcPr>
            <w:tcW w:w="534" w:type="dxa"/>
            <w:vMerge w:val="restart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proofErr w:type="spellStart"/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N°</w:t>
            </w:r>
            <w:proofErr w:type="spellEnd"/>
          </w:p>
        </w:tc>
        <w:tc>
          <w:tcPr>
            <w:tcW w:w="1588" w:type="dxa"/>
            <w:vMerge w:val="restart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Unidad Administrativa</w:t>
            </w:r>
          </w:p>
        </w:tc>
        <w:tc>
          <w:tcPr>
            <w:tcW w:w="1275" w:type="dxa"/>
            <w:vMerge w:val="restart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Responsable de reserva</w:t>
            </w:r>
          </w:p>
        </w:tc>
        <w:tc>
          <w:tcPr>
            <w:tcW w:w="851" w:type="dxa"/>
            <w:vMerge w:val="restart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proofErr w:type="spellStart"/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N</w:t>
            </w:r>
            <w:r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°</w:t>
            </w:r>
            <w:proofErr w:type="spellEnd"/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 xml:space="preserve"> de </w:t>
            </w:r>
            <w:r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r</w:t>
            </w: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eserva</w:t>
            </w:r>
          </w:p>
        </w:tc>
        <w:tc>
          <w:tcPr>
            <w:tcW w:w="1276" w:type="dxa"/>
            <w:vMerge w:val="restart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Documento reservado</w:t>
            </w:r>
          </w:p>
        </w:tc>
        <w:tc>
          <w:tcPr>
            <w:tcW w:w="1389" w:type="dxa"/>
            <w:gridSpan w:val="2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Tipo de Reserva</w:t>
            </w:r>
          </w:p>
        </w:tc>
        <w:tc>
          <w:tcPr>
            <w:tcW w:w="1417" w:type="dxa"/>
            <w:vMerge w:val="restart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Detalle de la Reserva</w:t>
            </w:r>
          </w:p>
        </w:tc>
        <w:tc>
          <w:tcPr>
            <w:tcW w:w="1304" w:type="dxa"/>
            <w:vMerge w:val="restart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Causal de reserva    parcial (art.19)</w:t>
            </w:r>
          </w:p>
        </w:tc>
        <w:tc>
          <w:tcPr>
            <w:tcW w:w="2047" w:type="dxa"/>
            <w:vMerge w:val="restart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Motivo de reserva</w:t>
            </w:r>
          </w:p>
        </w:tc>
        <w:tc>
          <w:tcPr>
            <w:tcW w:w="2694" w:type="dxa"/>
            <w:gridSpan w:val="3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Datos de clasificación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  <w:vMerge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1588" w:type="dxa"/>
            <w:vMerge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1275" w:type="dxa"/>
            <w:vMerge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Merge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680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709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Parcial</w:t>
            </w:r>
          </w:p>
        </w:tc>
        <w:tc>
          <w:tcPr>
            <w:tcW w:w="1417" w:type="dxa"/>
            <w:vMerge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1304" w:type="dxa"/>
            <w:vMerge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2047" w:type="dxa"/>
            <w:vMerge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</w:tc>
        <w:tc>
          <w:tcPr>
            <w:tcW w:w="1072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Fecha</w:t>
            </w:r>
          </w:p>
        </w:tc>
        <w:tc>
          <w:tcPr>
            <w:tcW w:w="709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plazo</w:t>
            </w:r>
          </w:p>
        </w:tc>
        <w:tc>
          <w:tcPr>
            <w:tcW w:w="913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8"/>
                <w:szCs w:val="18"/>
                <w:lang w:val="es-ES"/>
              </w:rPr>
              <w:t>Fecha de vencimiento de la reserva</w:t>
            </w:r>
          </w:p>
        </w:tc>
      </w:tr>
      <w:tr w:rsidR="00FF3A53" w:rsidRPr="00334D1A" w:rsidTr="00F02115">
        <w:trPr>
          <w:trHeight w:val="2121"/>
        </w:trPr>
        <w:tc>
          <w:tcPr>
            <w:tcW w:w="534" w:type="dxa"/>
          </w:tcPr>
          <w:p w:rsidR="00E142EF" w:rsidRPr="00334D1A" w:rsidRDefault="00E142EF" w:rsidP="007D3CE7">
            <w:pPr>
              <w:spacing w:after="200"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001</w:t>
            </w:r>
          </w:p>
        </w:tc>
        <w:tc>
          <w:tcPr>
            <w:tcW w:w="1588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Contabilidad Municipal</w:t>
            </w:r>
          </w:p>
        </w:tc>
        <w:tc>
          <w:tcPr>
            <w:tcW w:w="1275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Contador Municipal</w:t>
            </w:r>
          </w:p>
        </w:tc>
        <w:tc>
          <w:tcPr>
            <w:tcW w:w="851" w:type="dxa"/>
          </w:tcPr>
          <w:p w:rsidR="00E142EF" w:rsidRPr="00334D1A" w:rsidRDefault="00E142EF" w:rsidP="007D3CE7">
            <w:pPr>
              <w:spacing w:after="200" w:line="276" w:lineRule="auto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001-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1276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Planilla de Sueldos y  cotizaciones</w:t>
            </w:r>
            <w:r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 xml:space="preserve"> al ISSS y a las </w:t>
            </w:r>
            <w:proofErr w:type="spellStart"/>
            <w:r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AFPs</w:t>
            </w:r>
            <w:proofErr w:type="spellEnd"/>
            <w:r w:rsidRPr="00334D1A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680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E142EF" w:rsidRPr="00334D1A" w:rsidRDefault="00F02115" w:rsidP="007D3CE7">
            <w:pPr>
              <w:spacing w:after="200" w:line="276" w:lineRule="auto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</w:tcPr>
          <w:p w:rsidR="00E142EF" w:rsidRPr="00334D1A" w:rsidRDefault="00E142EF" w:rsidP="007D3CE7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Identificación personal: DUI, NIT y NUP</w:t>
            </w:r>
          </w:p>
        </w:tc>
        <w:tc>
          <w:tcPr>
            <w:tcW w:w="1304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Literal d</w:t>
            </w: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2047" w:type="dxa"/>
          </w:tcPr>
          <w:p w:rsidR="00E142EF" w:rsidRPr="00334D1A" w:rsidRDefault="00E142EF" w:rsidP="007D3CE7">
            <w:pPr>
              <w:spacing w:after="200" w:line="276" w:lineRule="auto"/>
              <w:jc w:val="both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A parte de ser considerada como información confidencial se correría el riesgo de identificar el nombre de la persona fácilmente ya que somos una comunidad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pequeña.</w:t>
            </w:r>
          </w:p>
        </w:tc>
        <w:tc>
          <w:tcPr>
            <w:tcW w:w="1072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14 Enero 2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709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7 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Años</w:t>
            </w:r>
          </w:p>
        </w:tc>
        <w:tc>
          <w:tcPr>
            <w:tcW w:w="913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14 Enero 2026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002</w:t>
            </w:r>
          </w:p>
        </w:tc>
        <w:tc>
          <w:tcPr>
            <w:tcW w:w="1588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9"/>
                <w:szCs w:val="19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Contabilidad Municipal</w:t>
            </w:r>
          </w:p>
        </w:tc>
        <w:tc>
          <w:tcPr>
            <w:tcW w:w="1275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Contador Municipal</w:t>
            </w:r>
          </w:p>
        </w:tc>
        <w:tc>
          <w:tcPr>
            <w:tcW w:w="851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002-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1276" w:type="dxa"/>
          </w:tcPr>
          <w:p w:rsidR="00E142EF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Informes Elaborados por este departamento</w:t>
            </w:r>
            <w:r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.</w:t>
            </w: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E142EF" w:rsidRPr="00334D1A" w:rsidRDefault="00F02115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18"/>
                <w:szCs w:val="18"/>
              </w:rPr>
              <w:t>Se reservan Opiniones y recomendaciones que contengan los informes</w:t>
            </w:r>
          </w:p>
        </w:tc>
        <w:tc>
          <w:tcPr>
            <w:tcW w:w="1304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Literal e</w:t>
            </w: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2047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Art. 19 LAIP</w:t>
            </w: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e) La que contenga opiniones o recomendaciones que forman parte del proceso deliberativo de los servidores públicos, en tanto no sea adoptada la decisión definitiva.</w:t>
            </w: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072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14 Enero 2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709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7 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Años</w:t>
            </w:r>
          </w:p>
        </w:tc>
        <w:tc>
          <w:tcPr>
            <w:tcW w:w="913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14 Enero 2026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003</w:t>
            </w:r>
          </w:p>
        </w:tc>
        <w:tc>
          <w:tcPr>
            <w:tcW w:w="1588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Contabilidad</w:t>
            </w: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Municipal</w:t>
            </w:r>
          </w:p>
        </w:tc>
        <w:tc>
          <w:tcPr>
            <w:tcW w:w="1275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Contador Municipal</w:t>
            </w:r>
          </w:p>
        </w:tc>
        <w:tc>
          <w:tcPr>
            <w:tcW w:w="851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003-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1276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Informes recibidos y elaborados 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lastRenderedPageBreak/>
              <w:t>por otro departamento.</w:t>
            </w:r>
          </w:p>
        </w:tc>
        <w:tc>
          <w:tcPr>
            <w:tcW w:w="680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lastRenderedPageBreak/>
              <w:t>X</w:t>
            </w:r>
          </w:p>
        </w:tc>
        <w:tc>
          <w:tcPr>
            <w:tcW w:w="709" w:type="dxa"/>
          </w:tcPr>
          <w:p w:rsidR="00E142EF" w:rsidRPr="00334D1A" w:rsidRDefault="00F02115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795743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Informes recibidos de otros departamentos 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lastRenderedPageBreak/>
              <w:t>de los cuales este departamento no tiene responsabilidad y en todo caso, son esos otros departamentos los que deben de proporcionarla en el caso que la información será solicitado</w:t>
            </w:r>
          </w:p>
        </w:tc>
        <w:tc>
          <w:tcPr>
            <w:tcW w:w="1304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lastRenderedPageBreak/>
              <w:t>Literal e</w:t>
            </w: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2047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e) La que contenga opiniones o recomendaciones que forman parte del proceso 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lastRenderedPageBreak/>
              <w:t>deliberativo de los servidores públicos, en tanto no sea adoptada la decisión definitiva.</w:t>
            </w:r>
          </w:p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072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lastRenderedPageBreak/>
              <w:t>14 Enero 2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709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7 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Años</w:t>
            </w:r>
          </w:p>
        </w:tc>
        <w:tc>
          <w:tcPr>
            <w:tcW w:w="913" w:type="dxa"/>
          </w:tcPr>
          <w:p w:rsidR="00E142EF" w:rsidRPr="00334D1A" w:rsidRDefault="00E142EF" w:rsidP="00E142EF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14 Enero 2026</w:t>
            </w:r>
          </w:p>
        </w:tc>
      </w:tr>
      <w:tr w:rsidR="00795743" w:rsidRPr="00334D1A" w:rsidTr="00F02115">
        <w:trPr>
          <w:trHeight w:val="149"/>
        </w:trPr>
        <w:tc>
          <w:tcPr>
            <w:tcW w:w="534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004</w:t>
            </w:r>
          </w:p>
        </w:tc>
        <w:tc>
          <w:tcPr>
            <w:tcW w:w="1588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Contabilidad Municipal</w:t>
            </w:r>
          </w:p>
        </w:tc>
        <w:tc>
          <w:tcPr>
            <w:tcW w:w="1275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Contador Municipal y RMCAM</w:t>
            </w:r>
          </w:p>
        </w:tc>
        <w:tc>
          <w:tcPr>
            <w:tcW w:w="851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004-20</w:t>
            </w:r>
          </w:p>
        </w:tc>
        <w:tc>
          <w:tcPr>
            <w:tcW w:w="1276" w:type="dxa"/>
          </w:tcPr>
          <w:p w:rsidR="00795743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Expedientes del personal</w:t>
            </w:r>
          </w:p>
        </w:tc>
        <w:tc>
          <w:tcPr>
            <w:tcW w:w="680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795743" w:rsidRPr="00334D1A" w:rsidRDefault="00F02115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795743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Expedientes que contengan información para registro RMCAM</w:t>
            </w:r>
          </w:p>
        </w:tc>
        <w:tc>
          <w:tcPr>
            <w:tcW w:w="1304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Literal d</w:t>
            </w:r>
          </w:p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2047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d) La que ponga en peligro evidente la vida, la seguridad o salud de cualquier persona</w:t>
            </w:r>
          </w:p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072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14 Enero 2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20</w:t>
            </w:r>
          </w:p>
        </w:tc>
        <w:tc>
          <w:tcPr>
            <w:tcW w:w="709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7 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Años</w:t>
            </w:r>
          </w:p>
        </w:tc>
        <w:tc>
          <w:tcPr>
            <w:tcW w:w="913" w:type="dxa"/>
          </w:tcPr>
          <w:p w:rsidR="00795743" w:rsidRPr="00334D1A" w:rsidRDefault="00795743" w:rsidP="0079574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14 Enero 2026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004</w:t>
            </w:r>
          </w:p>
        </w:tc>
        <w:tc>
          <w:tcPr>
            <w:tcW w:w="1588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Tesorería Municipal</w:t>
            </w:r>
          </w:p>
        </w:tc>
        <w:tc>
          <w:tcPr>
            <w:tcW w:w="1275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Tesorero Municipal</w:t>
            </w:r>
          </w:p>
        </w:tc>
        <w:tc>
          <w:tcPr>
            <w:tcW w:w="851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E142EF" w:rsidRPr="00F02115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005</w:t>
            </w:r>
          </w:p>
        </w:tc>
        <w:tc>
          <w:tcPr>
            <w:tcW w:w="1588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Auditoría Interna</w:t>
            </w:r>
          </w:p>
        </w:tc>
        <w:tc>
          <w:tcPr>
            <w:tcW w:w="1275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Auditor Interno</w:t>
            </w:r>
          </w:p>
        </w:tc>
        <w:tc>
          <w:tcPr>
            <w:tcW w:w="851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E142EF" w:rsidRPr="00334D1A" w:rsidRDefault="0079574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REMITE</w:t>
            </w:r>
            <w:r w:rsidR="00E62FAB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INDICE DE SU UNIDAD NI ACTA DE INEXISTENCIA</w:t>
            </w:r>
          </w:p>
        </w:tc>
        <w:tc>
          <w:tcPr>
            <w:tcW w:w="680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lastRenderedPageBreak/>
              <w:t>006</w:t>
            </w:r>
          </w:p>
        </w:tc>
        <w:tc>
          <w:tcPr>
            <w:tcW w:w="1588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Proyección Social</w:t>
            </w:r>
          </w:p>
        </w:tc>
        <w:tc>
          <w:tcPr>
            <w:tcW w:w="1275" w:type="dxa"/>
          </w:tcPr>
          <w:p w:rsidR="00E142EF" w:rsidRPr="00334D1A" w:rsidRDefault="00E62FAB" w:rsidP="00E62FAB">
            <w:pPr>
              <w:spacing w:after="200" w:line="276" w:lineRule="auto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Encargado de  Unidad</w:t>
            </w:r>
          </w:p>
        </w:tc>
        <w:tc>
          <w:tcPr>
            <w:tcW w:w="851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004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Toda la Información referente al Programa de Becas Municipales</w:t>
            </w:r>
          </w:p>
        </w:tc>
        <w:tc>
          <w:tcPr>
            <w:tcW w:w="680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especifica</w:t>
            </w:r>
          </w:p>
        </w:tc>
        <w:tc>
          <w:tcPr>
            <w:tcW w:w="1304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sustenta en disposición legal,  según memorándum de fecha 14 de enero 2020</w:t>
            </w:r>
          </w:p>
        </w:tc>
        <w:tc>
          <w:tcPr>
            <w:tcW w:w="2047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  <w:tc>
          <w:tcPr>
            <w:tcW w:w="709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  <w:tc>
          <w:tcPr>
            <w:tcW w:w="913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007</w:t>
            </w:r>
          </w:p>
        </w:tc>
        <w:tc>
          <w:tcPr>
            <w:tcW w:w="1588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Proyección Social</w:t>
            </w:r>
          </w:p>
        </w:tc>
        <w:tc>
          <w:tcPr>
            <w:tcW w:w="1275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Encargado de  Unidad</w:t>
            </w:r>
          </w:p>
        </w:tc>
        <w:tc>
          <w:tcPr>
            <w:tcW w:w="851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005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Presupuestos de eventos deportivos, fiestas agostinas y decembrinas o cualquier otro tipo de evento cultural</w:t>
            </w:r>
          </w:p>
        </w:tc>
        <w:tc>
          <w:tcPr>
            <w:tcW w:w="680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especifica</w:t>
            </w:r>
          </w:p>
        </w:tc>
        <w:tc>
          <w:tcPr>
            <w:tcW w:w="1304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sustenta en disposición legal, según memorándum de fecha 14 de enero 2020</w:t>
            </w:r>
          </w:p>
        </w:tc>
        <w:tc>
          <w:tcPr>
            <w:tcW w:w="2047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  <w:tc>
          <w:tcPr>
            <w:tcW w:w="709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  <w:tc>
          <w:tcPr>
            <w:tcW w:w="913" w:type="dxa"/>
          </w:tcPr>
          <w:p w:rsidR="00E62FAB" w:rsidRPr="00334D1A" w:rsidRDefault="00E62FAB" w:rsidP="00E62FAB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008</w:t>
            </w:r>
          </w:p>
        </w:tc>
        <w:tc>
          <w:tcPr>
            <w:tcW w:w="1588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Servicios Generales</w:t>
            </w:r>
          </w:p>
        </w:tc>
        <w:tc>
          <w:tcPr>
            <w:tcW w:w="1275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Jefe de Depto.</w:t>
            </w:r>
          </w:p>
        </w:tc>
        <w:tc>
          <w:tcPr>
            <w:tcW w:w="851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E142EF" w:rsidRPr="00F02115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E142EF" w:rsidRPr="00334D1A" w:rsidRDefault="00E62FAB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009</w:t>
            </w:r>
          </w:p>
        </w:tc>
        <w:tc>
          <w:tcPr>
            <w:tcW w:w="1588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UACI y UEP</w:t>
            </w:r>
          </w:p>
        </w:tc>
        <w:tc>
          <w:tcPr>
            <w:tcW w:w="1275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Jefes de Unidades</w:t>
            </w:r>
          </w:p>
        </w:tc>
        <w:tc>
          <w:tcPr>
            <w:tcW w:w="851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006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E142EF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Proyectos en ejecución</w:t>
            </w:r>
          </w:p>
          <w:p w:rsidR="00FF3A53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Montos de perfiles</w:t>
            </w:r>
          </w:p>
          <w:p w:rsidR="00FF3A53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Cualquier otra información contractual</w:t>
            </w:r>
          </w:p>
          <w:p w:rsidR="00FF3A53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lastRenderedPageBreak/>
              <w:t>planos</w:t>
            </w:r>
          </w:p>
        </w:tc>
        <w:tc>
          <w:tcPr>
            <w:tcW w:w="680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lastRenderedPageBreak/>
              <w:t>x</w:t>
            </w:r>
          </w:p>
        </w:tc>
        <w:tc>
          <w:tcPr>
            <w:tcW w:w="709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Se reservan durante los procedimientos se encuentren en ejecución</w:t>
            </w:r>
          </w:p>
        </w:tc>
        <w:tc>
          <w:tcPr>
            <w:tcW w:w="1304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Disposición generalizada articulo 19 LAIP</w:t>
            </w:r>
          </w:p>
        </w:tc>
        <w:tc>
          <w:tcPr>
            <w:tcW w:w="2047" w:type="dxa"/>
          </w:tcPr>
          <w:p w:rsidR="00E142EF" w:rsidRPr="00334D1A" w:rsidRDefault="003D2B94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Disposición generalizada articulo 19 LAIP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072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Mientras se encuentren en ejecución</w:t>
            </w:r>
          </w:p>
        </w:tc>
        <w:tc>
          <w:tcPr>
            <w:tcW w:w="709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E142EF" w:rsidRPr="00334D1A" w:rsidRDefault="00FF3A53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010</w:t>
            </w:r>
          </w:p>
        </w:tc>
        <w:tc>
          <w:tcPr>
            <w:tcW w:w="1588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Comunicaciones</w:t>
            </w:r>
          </w:p>
        </w:tc>
        <w:tc>
          <w:tcPr>
            <w:tcW w:w="1275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Jefe de Unidad</w:t>
            </w:r>
          </w:p>
        </w:tc>
        <w:tc>
          <w:tcPr>
            <w:tcW w:w="851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FF3A53" w:rsidRPr="00F02115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FF3A53" w:rsidRPr="00334D1A" w:rsidRDefault="00FF3A53" w:rsidP="00FF3A53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02115" w:rsidRPr="00334D1A" w:rsidTr="00F02115">
        <w:trPr>
          <w:trHeight w:val="149"/>
        </w:trPr>
        <w:tc>
          <w:tcPr>
            <w:tcW w:w="53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011</w:t>
            </w:r>
          </w:p>
        </w:tc>
        <w:tc>
          <w:tcPr>
            <w:tcW w:w="1588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Unidad de Genero</w:t>
            </w:r>
          </w:p>
        </w:tc>
        <w:tc>
          <w:tcPr>
            <w:tcW w:w="1275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Encargada de Unidad</w:t>
            </w:r>
          </w:p>
        </w:tc>
        <w:tc>
          <w:tcPr>
            <w:tcW w:w="851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F02115" w:rsidRPr="00F02115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02115" w:rsidRPr="00334D1A" w:rsidTr="00F02115">
        <w:trPr>
          <w:trHeight w:val="149"/>
        </w:trPr>
        <w:tc>
          <w:tcPr>
            <w:tcW w:w="53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012</w:t>
            </w:r>
          </w:p>
        </w:tc>
        <w:tc>
          <w:tcPr>
            <w:tcW w:w="1588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Secretaría Municipal</w:t>
            </w:r>
          </w:p>
        </w:tc>
        <w:tc>
          <w:tcPr>
            <w:tcW w:w="1275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Secretaria Municipal</w:t>
            </w:r>
          </w:p>
        </w:tc>
        <w:tc>
          <w:tcPr>
            <w:tcW w:w="851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F02115" w:rsidRPr="00F02115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02115" w:rsidRPr="00334D1A" w:rsidTr="00F02115">
        <w:trPr>
          <w:trHeight w:val="149"/>
        </w:trPr>
        <w:tc>
          <w:tcPr>
            <w:tcW w:w="53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013</w:t>
            </w:r>
          </w:p>
        </w:tc>
        <w:tc>
          <w:tcPr>
            <w:tcW w:w="1588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Unidad de Medio Ambiente</w:t>
            </w:r>
          </w:p>
        </w:tc>
        <w:tc>
          <w:tcPr>
            <w:tcW w:w="1275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Encargado de Unidad</w:t>
            </w:r>
          </w:p>
        </w:tc>
        <w:tc>
          <w:tcPr>
            <w:tcW w:w="851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F02115" w:rsidRPr="00F02115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02115" w:rsidRPr="00334D1A" w:rsidTr="00F02115">
        <w:trPr>
          <w:trHeight w:val="149"/>
        </w:trPr>
        <w:tc>
          <w:tcPr>
            <w:tcW w:w="53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014</w:t>
            </w:r>
          </w:p>
        </w:tc>
        <w:tc>
          <w:tcPr>
            <w:tcW w:w="1588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Prevención de Violencia</w:t>
            </w:r>
          </w:p>
        </w:tc>
        <w:tc>
          <w:tcPr>
            <w:tcW w:w="1275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Jefe de Unidad</w:t>
            </w:r>
          </w:p>
        </w:tc>
        <w:tc>
          <w:tcPr>
            <w:tcW w:w="851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F02115" w:rsidRPr="00F02115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02115" w:rsidRPr="00334D1A" w:rsidTr="00F02115">
        <w:trPr>
          <w:trHeight w:val="149"/>
        </w:trPr>
        <w:tc>
          <w:tcPr>
            <w:tcW w:w="53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015</w:t>
            </w:r>
          </w:p>
        </w:tc>
        <w:tc>
          <w:tcPr>
            <w:tcW w:w="1588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Archivo Central</w:t>
            </w:r>
          </w:p>
        </w:tc>
        <w:tc>
          <w:tcPr>
            <w:tcW w:w="1275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Encargada</w:t>
            </w:r>
          </w:p>
        </w:tc>
        <w:tc>
          <w:tcPr>
            <w:tcW w:w="851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F02115" w:rsidRPr="00F02115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F02115" w:rsidRPr="00334D1A" w:rsidRDefault="00F02115" w:rsidP="00F02115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lastRenderedPageBreak/>
              <w:t>016</w:t>
            </w:r>
          </w:p>
        </w:tc>
        <w:tc>
          <w:tcPr>
            <w:tcW w:w="1588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Gerencia</w:t>
            </w:r>
          </w:p>
        </w:tc>
        <w:tc>
          <w:tcPr>
            <w:tcW w:w="1275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Gerente</w:t>
            </w:r>
          </w:p>
        </w:tc>
        <w:tc>
          <w:tcPr>
            <w:tcW w:w="851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007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E142EF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Correspondencia recibida de diferentes unidades</w:t>
            </w:r>
          </w:p>
          <w:p w:rsidR="00F02115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Correspondencia enviada a diferentes unidades</w:t>
            </w:r>
          </w:p>
          <w:p w:rsidR="00F02115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Informes laborales</w:t>
            </w:r>
          </w:p>
          <w:p w:rsidR="00F02115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Planes de trabajo</w:t>
            </w:r>
          </w:p>
        </w:tc>
        <w:tc>
          <w:tcPr>
            <w:tcW w:w="680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Disposición generalizada articulo 19 LAIP</w:t>
            </w:r>
          </w:p>
        </w:tc>
        <w:tc>
          <w:tcPr>
            <w:tcW w:w="2047" w:type="dxa"/>
          </w:tcPr>
          <w:p w:rsidR="00E142EF" w:rsidRPr="00334D1A" w:rsidRDefault="003D2B94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Disposición generalizada articulo 19 LAIP</w:t>
            </w: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072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se detalla plazo</w:t>
            </w:r>
          </w:p>
        </w:tc>
        <w:tc>
          <w:tcPr>
            <w:tcW w:w="709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E142EF" w:rsidRPr="00334D1A" w:rsidRDefault="00F02115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7D3CE7" w:rsidRPr="00334D1A" w:rsidTr="00F02115">
        <w:trPr>
          <w:trHeight w:val="149"/>
        </w:trPr>
        <w:tc>
          <w:tcPr>
            <w:tcW w:w="534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017</w:t>
            </w:r>
          </w:p>
        </w:tc>
        <w:tc>
          <w:tcPr>
            <w:tcW w:w="1588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Desarrollo Local</w:t>
            </w:r>
          </w:p>
        </w:tc>
        <w:tc>
          <w:tcPr>
            <w:tcW w:w="1275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Jefe Desarrollo Local</w:t>
            </w:r>
          </w:p>
        </w:tc>
        <w:tc>
          <w:tcPr>
            <w:tcW w:w="851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008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Información personal de los miembros de junta directiva de las ADESCOS del Municipio, siendo DUI, NIT, números telefónicos y dirección</w:t>
            </w:r>
          </w:p>
        </w:tc>
        <w:tc>
          <w:tcPr>
            <w:tcW w:w="680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Se reservan además por información confidencial</w:t>
            </w:r>
          </w:p>
        </w:tc>
        <w:tc>
          <w:tcPr>
            <w:tcW w:w="1304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Literales d y h LAIP</w:t>
            </w:r>
          </w:p>
        </w:tc>
        <w:tc>
          <w:tcPr>
            <w:tcW w:w="2047" w:type="dxa"/>
          </w:tcPr>
          <w:p w:rsidR="007D3CE7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d) La que ponga en peligro evidente la vida, la seguridad o salud de cualquier persona</w:t>
            </w:r>
          </w:p>
          <w:p w:rsidR="007D3CE7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h) la que pueda generar una ventaja indebida a una persona en perjuicio  de un tercero</w:t>
            </w:r>
          </w:p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072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se detalla plazo</w:t>
            </w:r>
          </w:p>
        </w:tc>
        <w:tc>
          <w:tcPr>
            <w:tcW w:w="709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7D3CE7" w:rsidRPr="00334D1A" w:rsidTr="00F02115">
        <w:trPr>
          <w:trHeight w:val="149"/>
        </w:trPr>
        <w:tc>
          <w:tcPr>
            <w:tcW w:w="534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018</w:t>
            </w:r>
          </w:p>
        </w:tc>
        <w:tc>
          <w:tcPr>
            <w:tcW w:w="1588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Recursos Humanos</w:t>
            </w:r>
          </w:p>
        </w:tc>
        <w:tc>
          <w:tcPr>
            <w:tcW w:w="1275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Encargada de Personal</w:t>
            </w:r>
          </w:p>
        </w:tc>
        <w:tc>
          <w:tcPr>
            <w:tcW w:w="851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009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7D3CE7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Expedientes de empleados municipales</w:t>
            </w:r>
          </w:p>
          <w:p w:rsidR="007D3CE7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Procesos de contratación, 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lastRenderedPageBreak/>
              <w:t>despidos, ascensos y traslados</w:t>
            </w:r>
          </w:p>
          <w:p w:rsidR="007D3CE7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Marcajes del reloj biométrico</w:t>
            </w:r>
          </w:p>
          <w:p w:rsidR="007D3CE7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Amonestaciones impuestas</w:t>
            </w:r>
          </w:p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Descuentos realizados a empleados </w:t>
            </w:r>
          </w:p>
        </w:tc>
        <w:tc>
          <w:tcPr>
            <w:tcW w:w="680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lastRenderedPageBreak/>
              <w:t>x</w:t>
            </w:r>
          </w:p>
        </w:tc>
        <w:tc>
          <w:tcPr>
            <w:tcW w:w="709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Disposición generalizada articulo 19 LAIP</w:t>
            </w:r>
          </w:p>
        </w:tc>
        <w:tc>
          <w:tcPr>
            <w:tcW w:w="2047" w:type="dxa"/>
          </w:tcPr>
          <w:p w:rsidR="007D3CE7" w:rsidRPr="00334D1A" w:rsidRDefault="003D2B94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Disposición generalizada articulo 19 LAIP</w:t>
            </w:r>
          </w:p>
        </w:tc>
        <w:tc>
          <w:tcPr>
            <w:tcW w:w="1072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se detalla plazo</w:t>
            </w:r>
          </w:p>
        </w:tc>
        <w:tc>
          <w:tcPr>
            <w:tcW w:w="709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019</w:t>
            </w:r>
          </w:p>
        </w:tc>
        <w:tc>
          <w:tcPr>
            <w:tcW w:w="1588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Registro del Estado Familiar</w:t>
            </w:r>
          </w:p>
        </w:tc>
        <w:tc>
          <w:tcPr>
            <w:tcW w:w="1275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Jefe del Registro del Estado Familiar</w:t>
            </w:r>
          </w:p>
        </w:tc>
        <w:tc>
          <w:tcPr>
            <w:tcW w:w="851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010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E142EF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Los Registros de Adopciones</w:t>
            </w:r>
          </w:p>
          <w:p w:rsidR="007D3CE7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Los Registro de Nacidos Muertos</w:t>
            </w:r>
          </w:p>
        </w:tc>
        <w:tc>
          <w:tcPr>
            <w:tcW w:w="680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Se reserva por disposición Constitucional</w:t>
            </w:r>
          </w:p>
        </w:tc>
        <w:tc>
          <w:tcPr>
            <w:tcW w:w="1304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Literal H</w:t>
            </w:r>
          </w:p>
        </w:tc>
        <w:tc>
          <w:tcPr>
            <w:tcW w:w="2047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h) la que pueda generar una ventaja indebida a una persona en perjuicio  de un tercero</w:t>
            </w:r>
          </w:p>
        </w:tc>
        <w:tc>
          <w:tcPr>
            <w:tcW w:w="1072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 de enero 2020</w:t>
            </w:r>
          </w:p>
        </w:tc>
        <w:tc>
          <w:tcPr>
            <w:tcW w:w="709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6 meses</w:t>
            </w:r>
          </w:p>
        </w:tc>
        <w:tc>
          <w:tcPr>
            <w:tcW w:w="913" w:type="dxa"/>
          </w:tcPr>
          <w:p w:rsidR="00E142EF" w:rsidRPr="00334D1A" w:rsidRDefault="007D3CE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30 de junio 2020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020</w:t>
            </w:r>
          </w:p>
        </w:tc>
        <w:tc>
          <w:tcPr>
            <w:tcW w:w="1588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CAM</w:t>
            </w:r>
          </w:p>
        </w:tc>
        <w:tc>
          <w:tcPr>
            <w:tcW w:w="1275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Jefe</w:t>
            </w:r>
          </w:p>
        </w:tc>
        <w:tc>
          <w:tcPr>
            <w:tcW w:w="851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011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E142EF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Planes de Rondas constantes de 24 </w:t>
            </w:r>
            <w:proofErr w:type="spellStart"/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hs</w:t>
            </w:r>
            <w:proofErr w:type="spellEnd"/>
          </w:p>
          <w:p w:rsidR="00934697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 xml:space="preserve">Tipo de armas para el desempeño de funciones y resguardo o seguridad de bienes </w:t>
            </w: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lastRenderedPageBreak/>
              <w:t>muebles e inmuebles</w:t>
            </w:r>
          </w:p>
        </w:tc>
        <w:tc>
          <w:tcPr>
            <w:tcW w:w="680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lastRenderedPageBreak/>
              <w:t>x</w:t>
            </w:r>
          </w:p>
        </w:tc>
        <w:tc>
          <w:tcPr>
            <w:tcW w:w="709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304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Literales d y h</w:t>
            </w:r>
          </w:p>
        </w:tc>
        <w:tc>
          <w:tcPr>
            <w:tcW w:w="2047" w:type="dxa"/>
          </w:tcPr>
          <w:p w:rsidR="00934697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d) La que ponga en peligro evidente la vida, la seguridad o salud de cualquier persona</w:t>
            </w:r>
          </w:p>
          <w:p w:rsidR="00934697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h) la que pueda generar una ventaja indebida a una persona en perjuicio  de un tercero</w:t>
            </w: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072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13 de enero 2020</w:t>
            </w:r>
          </w:p>
        </w:tc>
        <w:tc>
          <w:tcPr>
            <w:tcW w:w="709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Sin detalle</w:t>
            </w:r>
          </w:p>
        </w:tc>
        <w:tc>
          <w:tcPr>
            <w:tcW w:w="913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Sin detalle</w:t>
            </w:r>
          </w:p>
        </w:tc>
      </w:tr>
      <w:tr w:rsidR="00934697" w:rsidRPr="00334D1A" w:rsidTr="00F02115">
        <w:trPr>
          <w:trHeight w:val="149"/>
        </w:trPr>
        <w:tc>
          <w:tcPr>
            <w:tcW w:w="534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021</w:t>
            </w:r>
          </w:p>
        </w:tc>
        <w:tc>
          <w:tcPr>
            <w:tcW w:w="1588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Recuperación de Mora</w:t>
            </w:r>
          </w:p>
        </w:tc>
        <w:tc>
          <w:tcPr>
            <w:tcW w:w="1275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Recuperador de Mora</w:t>
            </w:r>
          </w:p>
        </w:tc>
        <w:tc>
          <w:tcPr>
            <w:tcW w:w="851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276" w:type="dxa"/>
          </w:tcPr>
          <w:p w:rsidR="00934697" w:rsidRPr="00F02115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</w:pPr>
            <w:r w:rsidRPr="00F02115">
              <w:rPr>
                <w:rFonts w:ascii="Arial Narrow" w:eastAsia="Calibri" w:hAnsi="Arial Narrow" w:cs="Times New Roman"/>
                <w:sz w:val="18"/>
                <w:szCs w:val="18"/>
                <w:lang w:val="es-ES"/>
              </w:rPr>
              <w:t>ACTA DE INEXISTENCIA DE INFORMACION RESERVADA</w:t>
            </w:r>
          </w:p>
        </w:tc>
        <w:tc>
          <w:tcPr>
            <w:tcW w:w="680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2047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072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709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913" w:type="dxa"/>
          </w:tcPr>
          <w:p w:rsidR="00934697" w:rsidRPr="00334D1A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</w:tr>
      <w:tr w:rsidR="00FF3A53" w:rsidRPr="00334D1A" w:rsidTr="00F02115">
        <w:trPr>
          <w:trHeight w:val="149"/>
        </w:trPr>
        <w:tc>
          <w:tcPr>
            <w:tcW w:w="534" w:type="dxa"/>
          </w:tcPr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022</w:t>
            </w:r>
          </w:p>
        </w:tc>
        <w:tc>
          <w:tcPr>
            <w:tcW w:w="1588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Cuentas Corrientes</w:t>
            </w:r>
          </w:p>
        </w:tc>
        <w:tc>
          <w:tcPr>
            <w:tcW w:w="1275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Encargada de Cuentas corrientes</w:t>
            </w:r>
          </w:p>
        </w:tc>
        <w:tc>
          <w:tcPr>
            <w:tcW w:w="851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012</w:t>
            </w:r>
            <w:r w:rsid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-20</w:t>
            </w:r>
          </w:p>
        </w:tc>
        <w:tc>
          <w:tcPr>
            <w:tcW w:w="1276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Solvencias Municipales y sus anexos</w:t>
            </w:r>
          </w:p>
        </w:tc>
        <w:tc>
          <w:tcPr>
            <w:tcW w:w="680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Literales d y h</w:t>
            </w:r>
          </w:p>
        </w:tc>
        <w:tc>
          <w:tcPr>
            <w:tcW w:w="2047" w:type="dxa"/>
          </w:tcPr>
          <w:p w:rsidR="00934697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34D1A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d) La que ponga en peligro evidente la vida, la seguridad o salud de cualquier persona</w:t>
            </w:r>
          </w:p>
          <w:p w:rsidR="00934697" w:rsidRDefault="00934697" w:rsidP="0093469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h) la que pueda generar una ventaja indebida a una persona en perjuicio  de un tercero</w:t>
            </w:r>
          </w:p>
          <w:p w:rsidR="00E142EF" w:rsidRPr="00334D1A" w:rsidRDefault="00E142EF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</w:p>
        </w:tc>
        <w:tc>
          <w:tcPr>
            <w:tcW w:w="1072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06 de enero 2020</w:t>
            </w:r>
          </w:p>
        </w:tc>
        <w:tc>
          <w:tcPr>
            <w:tcW w:w="709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11 meses</w:t>
            </w:r>
          </w:p>
        </w:tc>
        <w:tc>
          <w:tcPr>
            <w:tcW w:w="913" w:type="dxa"/>
          </w:tcPr>
          <w:p w:rsidR="00E142EF" w:rsidRPr="00334D1A" w:rsidRDefault="00934697" w:rsidP="007D3CE7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31 de Dic de 2021</w:t>
            </w:r>
          </w:p>
        </w:tc>
      </w:tr>
      <w:tr w:rsidR="003D2B94" w:rsidRPr="00334D1A" w:rsidTr="00F02115">
        <w:trPr>
          <w:trHeight w:val="149"/>
        </w:trPr>
        <w:tc>
          <w:tcPr>
            <w:tcW w:w="534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val="es-ES"/>
              </w:rPr>
              <w:t>023</w:t>
            </w:r>
          </w:p>
        </w:tc>
        <w:tc>
          <w:tcPr>
            <w:tcW w:w="1588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</w:pPr>
            <w:r>
              <w:rPr>
                <w:rFonts w:ascii="Arial Narrow" w:eastAsia="Calibri" w:hAnsi="Arial Narrow" w:cs="Times New Roman"/>
                <w:b/>
                <w:sz w:val="19"/>
                <w:szCs w:val="19"/>
                <w:lang w:val="es-ES"/>
              </w:rPr>
              <w:t>Catastro Municipal y Mercado</w:t>
            </w:r>
          </w:p>
        </w:tc>
        <w:tc>
          <w:tcPr>
            <w:tcW w:w="1275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Encargado</w:t>
            </w:r>
          </w:p>
        </w:tc>
        <w:tc>
          <w:tcPr>
            <w:tcW w:w="851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013-20</w:t>
            </w:r>
          </w:p>
        </w:tc>
        <w:tc>
          <w:tcPr>
            <w:tcW w:w="1276" w:type="dxa"/>
          </w:tcPr>
          <w:p w:rsidR="003D2B94" w:rsidRPr="003D2B94" w:rsidRDefault="003D2B94" w:rsidP="003D2B94">
            <w:pPr>
              <w:spacing w:after="200" w:line="276" w:lineRule="auto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 w:rsidRPr="003D2B94"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Expedientes de Usuarios registrados en esta comuna y sus anexos</w:t>
            </w:r>
          </w:p>
        </w:tc>
        <w:tc>
          <w:tcPr>
            <w:tcW w:w="680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val="es-ES"/>
              </w:rPr>
              <w:t>x</w:t>
            </w:r>
          </w:p>
        </w:tc>
        <w:tc>
          <w:tcPr>
            <w:tcW w:w="709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417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**</w:t>
            </w:r>
          </w:p>
        </w:tc>
        <w:tc>
          <w:tcPr>
            <w:tcW w:w="1304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Disposición generalizada articulo 19 LAIP</w:t>
            </w:r>
          </w:p>
        </w:tc>
        <w:tc>
          <w:tcPr>
            <w:tcW w:w="2047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Disposición generalizada articulo 19 LAIP</w:t>
            </w:r>
          </w:p>
        </w:tc>
        <w:tc>
          <w:tcPr>
            <w:tcW w:w="1072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  <w:tc>
          <w:tcPr>
            <w:tcW w:w="709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  <w:tc>
          <w:tcPr>
            <w:tcW w:w="913" w:type="dxa"/>
          </w:tcPr>
          <w:p w:rsidR="003D2B94" w:rsidRPr="00334D1A" w:rsidRDefault="003D2B94" w:rsidP="003D2B94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  <w:lang w:val="es-ES"/>
              </w:rPr>
              <w:t>No detalla</w:t>
            </w:r>
          </w:p>
        </w:tc>
      </w:tr>
    </w:tbl>
    <w:p w:rsidR="00E142EF" w:rsidRPr="00334D1A" w:rsidRDefault="00E142EF" w:rsidP="00E142EF">
      <w:pPr>
        <w:spacing w:after="200" w:line="276" w:lineRule="auto"/>
        <w:jc w:val="center"/>
        <w:rPr>
          <w:rFonts w:ascii="Calibri" w:eastAsia="Calibri" w:hAnsi="Calibri" w:cs="Times New Roman"/>
          <w:lang w:val="es-ES"/>
        </w:rPr>
      </w:pPr>
      <w:bookmarkStart w:id="0" w:name="_GoBack"/>
      <w:bookmarkEnd w:id="0"/>
    </w:p>
    <w:p w:rsidR="00E142EF" w:rsidRPr="00334D1A" w:rsidRDefault="00E142EF" w:rsidP="00E142EF">
      <w:pPr>
        <w:spacing w:after="200" w:line="276" w:lineRule="auto"/>
        <w:jc w:val="center"/>
        <w:rPr>
          <w:rFonts w:ascii="Calibri" w:eastAsia="Calibri" w:hAnsi="Calibri" w:cs="Times New Roman"/>
          <w:lang w:val="es-ES"/>
        </w:rPr>
      </w:pPr>
    </w:p>
    <w:p w:rsidR="00E142EF" w:rsidRDefault="00E142EF" w:rsidP="00E142EF">
      <w:r>
        <w:t xml:space="preserve">           </w:t>
      </w:r>
    </w:p>
    <w:p w:rsidR="00224A7F" w:rsidRDefault="00224A7F"/>
    <w:sectPr w:rsidR="00224A7F" w:rsidSect="007D3CE7">
      <w:headerReference w:type="default" r:id="rId7"/>
      <w:pgSz w:w="15840" w:h="12240" w:orient="landscape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568" w:rsidRDefault="001E2568" w:rsidP="00E142EF">
      <w:pPr>
        <w:spacing w:after="0" w:line="240" w:lineRule="auto"/>
      </w:pPr>
      <w:r>
        <w:separator/>
      </w:r>
    </w:p>
  </w:endnote>
  <w:endnote w:type="continuationSeparator" w:id="0">
    <w:p w:rsidR="001E2568" w:rsidRDefault="001E2568" w:rsidP="00E14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568" w:rsidRDefault="001E2568" w:rsidP="00E142EF">
      <w:pPr>
        <w:spacing w:after="0" w:line="240" w:lineRule="auto"/>
      </w:pPr>
      <w:r>
        <w:separator/>
      </w:r>
    </w:p>
  </w:footnote>
  <w:footnote w:type="continuationSeparator" w:id="0">
    <w:p w:rsidR="001E2568" w:rsidRDefault="001E2568" w:rsidP="00E14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CE7" w:rsidRDefault="007D3CE7" w:rsidP="00E142EF">
    <w:pPr>
      <w:spacing w:after="0" w:line="240" w:lineRule="auto"/>
      <w:jc w:val="center"/>
      <w:rPr>
        <w:rFonts w:ascii="Arial" w:hAnsi="Arial" w:cs="Arial"/>
        <w:b/>
        <w:color w:val="8496B0" w:themeColor="text2" w:themeTint="99"/>
        <w:sz w:val="28"/>
        <w:szCs w:val="28"/>
      </w:rPr>
    </w:pPr>
    <w:r>
      <w:rPr>
        <w:noProof/>
        <w:lang w:eastAsia="es-SV"/>
      </w:rPr>
      <w:drawing>
        <wp:anchor distT="0" distB="0" distL="114300" distR="114300" simplePos="0" relativeHeight="251659264" behindDoc="0" locked="0" layoutInCell="1" allowOverlap="1" wp14:anchorId="0F01BFD6" wp14:editId="512920F3">
          <wp:simplePos x="0" y="0"/>
          <wp:positionH relativeFrom="column">
            <wp:posOffset>205740</wp:posOffset>
          </wp:positionH>
          <wp:positionV relativeFrom="paragraph">
            <wp:posOffset>-287655</wp:posOffset>
          </wp:positionV>
          <wp:extent cx="1219200" cy="1103630"/>
          <wp:effectExtent l="0" t="0" r="0" b="1270"/>
          <wp:wrapThrough wrapText="bothSides">
            <wp:wrapPolygon edited="0">
              <wp:start x="0" y="0"/>
              <wp:lineTo x="0" y="21252"/>
              <wp:lineTo x="21263" y="21252"/>
              <wp:lineTo x="21263" y="0"/>
              <wp:lineTo x="0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03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713">
      <w:rPr>
        <w:rFonts w:ascii="Arial" w:hAnsi="Arial" w:cs="Arial"/>
        <w:b/>
        <w:color w:val="8496B0" w:themeColor="text2" w:themeTint="99"/>
        <w:sz w:val="28"/>
        <w:szCs w:val="28"/>
      </w:rPr>
      <w:t>INFORMACION RESERVADA</w:t>
    </w:r>
  </w:p>
  <w:p w:rsidR="007D3CE7" w:rsidRDefault="007D3CE7" w:rsidP="00E142EF">
    <w:pPr>
      <w:pStyle w:val="Encabezado"/>
      <w:jc w:val="center"/>
      <w:rPr>
        <w:rFonts w:ascii="Arial" w:hAnsi="Arial" w:cs="Arial"/>
        <w:b/>
        <w:color w:val="8496B0" w:themeColor="text2" w:themeTint="99"/>
        <w:sz w:val="28"/>
        <w:szCs w:val="28"/>
      </w:rPr>
    </w:pPr>
    <w:r>
      <w:rPr>
        <w:rFonts w:ascii="Arial" w:hAnsi="Arial" w:cs="Arial"/>
        <w:b/>
        <w:color w:val="8496B0" w:themeColor="text2" w:themeTint="99"/>
        <w:sz w:val="28"/>
        <w:szCs w:val="28"/>
      </w:rPr>
      <w:t>ENERO 2020</w:t>
    </w:r>
  </w:p>
  <w:p w:rsidR="007D3CE7" w:rsidRDefault="007D3CE7" w:rsidP="00E142EF">
    <w:pPr>
      <w:pStyle w:val="Encabezado"/>
      <w:jc w:val="center"/>
    </w:pPr>
    <w:r>
      <w:rPr>
        <w:rFonts w:ascii="Arial" w:hAnsi="Arial" w:cs="Arial"/>
        <w:b/>
        <w:color w:val="8496B0" w:themeColor="text2" w:themeTint="99"/>
        <w:sz w:val="28"/>
        <w:szCs w:val="28"/>
      </w:rPr>
      <w:t xml:space="preserve">ALCALDIA MUNICIPAL DE CHINAMECA, </w:t>
    </w:r>
    <w:r w:rsidRPr="004F5713">
      <w:rPr>
        <w:rFonts w:ascii="Arial" w:hAnsi="Arial" w:cs="Arial"/>
        <w:b/>
        <w:color w:val="8496B0" w:themeColor="text2" w:themeTint="99"/>
        <w:sz w:val="28"/>
        <w:szCs w:val="28"/>
      </w:rPr>
      <w:t>S</w:t>
    </w:r>
    <w:r>
      <w:rPr>
        <w:rFonts w:ascii="Arial" w:hAnsi="Arial" w:cs="Arial"/>
        <w:b/>
        <w:color w:val="8496B0" w:themeColor="text2" w:themeTint="99"/>
        <w:sz w:val="28"/>
        <w:szCs w:val="28"/>
      </w:rPr>
      <w:t>AN MIGUEL</w:t>
    </w:r>
  </w:p>
  <w:p w:rsidR="007D3CE7" w:rsidRDefault="007D3CE7" w:rsidP="007D3CE7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2EF"/>
    <w:rsid w:val="00197F38"/>
    <w:rsid w:val="001E2568"/>
    <w:rsid w:val="00224A7F"/>
    <w:rsid w:val="003D2B94"/>
    <w:rsid w:val="00795743"/>
    <w:rsid w:val="007D3CE7"/>
    <w:rsid w:val="00934697"/>
    <w:rsid w:val="00E142EF"/>
    <w:rsid w:val="00E2537D"/>
    <w:rsid w:val="00E62FAB"/>
    <w:rsid w:val="00F02115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A169DB"/>
  <w15:chartTrackingRefBased/>
  <w15:docId w15:val="{9B1CA37A-DF8D-4D54-BC91-BF73ED3D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2EF"/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42EF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142EF"/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59"/>
    <w:rsid w:val="00E142EF"/>
    <w:pPr>
      <w:spacing w:after="0" w:line="240" w:lineRule="auto"/>
    </w:pPr>
    <w:rPr>
      <w:lang w:val="es-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E14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42EF"/>
    <w:rPr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EAAF7-DAE9-422F-B28C-7134C7F7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971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AIP AMCH</dc:creator>
  <cp:keywords/>
  <dc:description/>
  <cp:lastModifiedBy>AIP AMCH</cp:lastModifiedBy>
  <cp:revision>1</cp:revision>
  <dcterms:created xsi:type="dcterms:W3CDTF">2020-01-14T19:54:00Z</dcterms:created>
  <dcterms:modified xsi:type="dcterms:W3CDTF">2020-01-14T21:27:00Z</dcterms:modified>
</cp:coreProperties>
</file>